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35525" w14:textId="77777777" w:rsidR="003E65CF" w:rsidRDefault="00000000">
      <w:pPr>
        <w:widowControl w:val="0"/>
        <w:spacing w:before="225" w:after="0" w:line="360" w:lineRule="auto"/>
        <w:ind w:left="997" w:right="133"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ESTRUCTURA DEL PLAN DE TESIS CON ENFOQUE CUALITATIVO PARA EL TÍTULO PROFESIONAL DE LICENCIADO(A) EN EDUCACIÓN ARTÍSTICA</w:t>
      </w:r>
    </w:p>
    <w:p w14:paraId="15B63653" w14:textId="77777777" w:rsidR="003E65CF" w:rsidRDefault="003E65CF">
      <w:pPr>
        <w:widowControl w:val="0"/>
        <w:spacing w:before="1" w:after="0" w:line="240" w:lineRule="auto"/>
        <w:rPr>
          <w:rFonts w:ascii="Times New Roman" w:eastAsia="Times New Roman" w:hAnsi="Times New Roman" w:cs="Times New Roman"/>
          <w:b/>
          <w:sz w:val="36"/>
          <w:szCs w:val="36"/>
        </w:rPr>
      </w:pPr>
    </w:p>
    <w:p w14:paraId="0A4EC561" w14:textId="77777777" w:rsidR="003E65CF" w:rsidRDefault="00000000">
      <w:pPr>
        <w:widowControl w:val="0"/>
        <w:spacing w:after="0" w:line="240" w:lineRule="auto"/>
        <w:ind w:left="11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Estructura</w:t>
      </w:r>
    </w:p>
    <w:p w14:paraId="0AF6C8B3" w14:textId="77777777" w:rsidR="003E65CF" w:rsidRDefault="003E65CF">
      <w:pPr>
        <w:widowControl w:val="0"/>
        <w:spacing w:after="0" w:line="240" w:lineRule="auto"/>
        <w:rPr>
          <w:rFonts w:ascii="Times New Roman" w:eastAsia="Times New Roman" w:hAnsi="Times New Roman" w:cs="Times New Roman"/>
          <w:b/>
          <w:sz w:val="26"/>
          <w:szCs w:val="26"/>
        </w:rPr>
      </w:pPr>
    </w:p>
    <w:p w14:paraId="387E1FD1" w14:textId="77777777" w:rsidR="003E65CF" w:rsidRDefault="003E65CF">
      <w:pPr>
        <w:widowControl w:val="0"/>
        <w:spacing w:after="0" w:line="240" w:lineRule="auto"/>
        <w:rPr>
          <w:rFonts w:ascii="Times New Roman" w:eastAsia="Times New Roman" w:hAnsi="Times New Roman" w:cs="Times New Roman"/>
          <w:b/>
          <w:sz w:val="26"/>
          <w:szCs w:val="26"/>
        </w:rPr>
      </w:pPr>
    </w:p>
    <w:p w14:paraId="599775E2" w14:textId="77777777" w:rsidR="003E65CF" w:rsidRDefault="003E65CF">
      <w:pPr>
        <w:widowControl w:val="0"/>
        <w:spacing w:before="10" w:after="0" w:line="240" w:lineRule="auto"/>
        <w:rPr>
          <w:rFonts w:ascii="Times New Roman" w:eastAsia="Times New Roman" w:hAnsi="Times New Roman" w:cs="Times New Roman"/>
          <w:b/>
          <w:sz w:val="31"/>
          <w:szCs w:val="31"/>
        </w:rPr>
      </w:pPr>
    </w:p>
    <w:p w14:paraId="22923A97" w14:textId="77777777" w:rsidR="003E65CF" w:rsidRDefault="00000000">
      <w:pPr>
        <w:widowControl w:val="0"/>
        <w:numPr>
          <w:ilvl w:val="0"/>
          <w:numId w:val="3"/>
        </w:numPr>
        <w:tabs>
          <w:tab w:val="left" w:pos="359"/>
        </w:tabs>
        <w:spacing w:before="1" w:after="0" w:line="240" w:lineRule="auto"/>
        <w:ind w:hanging="2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Caratula (Seguir indicaciones de la carátula oficial de la ENSAD)</w:t>
      </w:r>
    </w:p>
    <w:p w14:paraId="5EDE8460" w14:textId="77777777" w:rsidR="003E65CF" w:rsidRDefault="00000000">
      <w:pPr>
        <w:widowControl w:val="0"/>
        <w:numPr>
          <w:ilvl w:val="0"/>
          <w:numId w:val="3"/>
        </w:numPr>
        <w:tabs>
          <w:tab w:val="left" w:pos="359"/>
        </w:tabs>
        <w:spacing w:before="139" w:after="0" w:line="360" w:lineRule="auto"/>
        <w:ind w:left="118" w:right="4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Resumen: El resumen es una síntesis del contenido esencial, ayuda al lector a decidir la lectura o no del texto completo. El resumen debe reflejar los objetivos, la metodología, el modo en cómo se articula con las variables, así como las conclusiones más importantes.</w:t>
      </w:r>
    </w:p>
    <w:p w14:paraId="198948B2" w14:textId="77777777" w:rsidR="003E65CF" w:rsidRDefault="00000000">
      <w:pPr>
        <w:widowControl w:val="0"/>
        <w:numPr>
          <w:ilvl w:val="0"/>
          <w:numId w:val="3"/>
        </w:numPr>
        <w:tabs>
          <w:tab w:val="left" w:pos="359"/>
        </w:tabs>
        <w:spacing w:after="0" w:line="275" w:lineRule="auto"/>
        <w:ind w:hanging="2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Palabras clave.</w:t>
      </w:r>
    </w:p>
    <w:p w14:paraId="42B684C5" w14:textId="77777777" w:rsidR="003E65CF" w:rsidRDefault="00000000">
      <w:pPr>
        <w:widowControl w:val="0"/>
        <w:numPr>
          <w:ilvl w:val="0"/>
          <w:numId w:val="3"/>
        </w:numPr>
        <w:tabs>
          <w:tab w:val="left" w:pos="345"/>
        </w:tabs>
        <w:spacing w:before="137" w:after="0" w:line="360" w:lineRule="auto"/>
        <w:ind w:left="118" w:right="17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Abstract</w:t>
      </w:r>
      <w:proofErr w:type="spellEnd"/>
      <w:r>
        <w:rPr>
          <w:rFonts w:ascii="Times New Roman" w:eastAsia="Times New Roman" w:hAnsi="Times New Roman" w:cs="Times New Roman"/>
          <w:sz w:val="24"/>
          <w:szCs w:val="24"/>
        </w:rPr>
        <w:t>: En una página diferente al resumen (el resumen y las palabras clave traducidas al inglés).</w:t>
      </w:r>
    </w:p>
    <w:p w14:paraId="6F104491" w14:textId="77777777" w:rsidR="003E65CF" w:rsidRDefault="00000000">
      <w:pPr>
        <w:widowControl w:val="0"/>
        <w:numPr>
          <w:ilvl w:val="0"/>
          <w:numId w:val="3"/>
        </w:numPr>
        <w:tabs>
          <w:tab w:val="left" w:pos="359"/>
        </w:tabs>
        <w:spacing w:after="0" w:line="240" w:lineRule="auto"/>
        <w:ind w:hanging="241"/>
        <w:rPr>
          <w:rFonts w:ascii="Times New Roman" w:eastAsia="Times New Roman" w:hAnsi="Times New Roman" w:cs="Times New Roman"/>
          <w:sz w:val="24"/>
          <w:szCs w:val="24"/>
        </w:rPr>
      </w:pPr>
      <w:r>
        <w:rPr>
          <w:rFonts w:ascii="Times New Roman" w:eastAsia="Times New Roman" w:hAnsi="Times New Roman" w:cs="Times New Roman"/>
          <w:sz w:val="24"/>
          <w:szCs w:val="24"/>
        </w:rPr>
        <w:t>Índice</w:t>
      </w:r>
    </w:p>
    <w:p w14:paraId="5E23680F" w14:textId="77777777" w:rsidR="003E65CF" w:rsidRDefault="00000000">
      <w:pPr>
        <w:widowControl w:val="0"/>
        <w:numPr>
          <w:ilvl w:val="0"/>
          <w:numId w:val="3"/>
        </w:numPr>
        <w:tabs>
          <w:tab w:val="left" w:pos="359"/>
        </w:tabs>
        <w:spacing w:before="139" w:after="0" w:line="360" w:lineRule="auto"/>
        <w:ind w:left="118" w:right="354"/>
        <w:rPr>
          <w:rFonts w:ascii="Times New Roman" w:eastAsia="Times New Roman" w:hAnsi="Times New Roman" w:cs="Times New Roman"/>
          <w:sz w:val="24"/>
          <w:szCs w:val="24"/>
        </w:rPr>
      </w:pPr>
      <w:r>
        <w:rPr>
          <w:rFonts w:ascii="Times New Roman" w:eastAsia="Times New Roman" w:hAnsi="Times New Roman" w:cs="Times New Roman"/>
          <w:sz w:val="24"/>
          <w:szCs w:val="24"/>
        </w:rPr>
        <w:t>Introducción: Posicionamiento del sujeto investigador, estado de la cuestión, y estructura básica de la tesis (6 fuentes).</w:t>
      </w:r>
    </w:p>
    <w:p w14:paraId="0F5BEB2F" w14:textId="77777777" w:rsidR="003E65CF" w:rsidRDefault="00000000">
      <w:pPr>
        <w:widowControl w:val="0"/>
        <w:spacing w:before="120" w:after="0" w:line="240" w:lineRule="auto"/>
        <w:ind w:left="118"/>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CAPÍTULO I</w:t>
      </w:r>
    </w:p>
    <w:p w14:paraId="545A147C" w14:textId="77777777" w:rsidR="003E65CF" w:rsidRDefault="003E65CF">
      <w:pPr>
        <w:widowControl w:val="0"/>
        <w:spacing w:after="0" w:line="240" w:lineRule="auto"/>
        <w:rPr>
          <w:rFonts w:ascii="Times New Roman" w:eastAsia="Times New Roman" w:hAnsi="Times New Roman" w:cs="Times New Roman"/>
          <w:b/>
          <w:sz w:val="26"/>
          <w:szCs w:val="26"/>
        </w:rPr>
      </w:pPr>
    </w:p>
    <w:p w14:paraId="1ED0AB8C" w14:textId="77777777" w:rsidR="003E65CF" w:rsidRDefault="003E65CF">
      <w:pPr>
        <w:widowControl w:val="0"/>
        <w:spacing w:before="6" w:after="0" w:line="240" w:lineRule="auto"/>
        <w:rPr>
          <w:rFonts w:ascii="Times New Roman" w:eastAsia="Times New Roman" w:hAnsi="Times New Roman" w:cs="Times New Roman"/>
          <w:b/>
          <w:sz w:val="32"/>
          <w:szCs w:val="32"/>
        </w:rPr>
      </w:pPr>
    </w:p>
    <w:p w14:paraId="4651CCD0" w14:textId="77777777" w:rsidR="003E65CF" w:rsidRDefault="00000000">
      <w:pPr>
        <w:widowControl w:val="0"/>
        <w:numPr>
          <w:ilvl w:val="0"/>
          <w:numId w:val="1"/>
        </w:numPr>
        <w:tabs>
          <w:tab w:val="left" w:pos="359"/>
        </w:tabs>
        <w:spacing w:after="0" w:line="240" w:lineRule="auto"/>
        <w:ind w:hanging="241"/>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Planteamiento del problema</w:t>
      </w:r>
    </w:p>
    <w:p w14:paraId="4B2B0ED2" w14:textId="77777777" w:rsidR="003E65CF" w:rsidRDefault="00000000">
      <w:pPr>
        <w:widowControl w:val="0"/>
        <w:numPr>
          <w:ilvl w:val="1"/>
          <w:numId w:val="1"/>
        </w:numPr>
        <w:tabs>
          <w:tab w:val="left" w:pos="479"/>
        </w:tabs>
        <w:spacing w:before="137" w:after="0" w:line="240" w:lineRule="auto"/>
        <w:ind w:hanging="361"/>
        <w:rPr>
          <w:rFonts w:ascii="Times New Roman" w:eastAsia="Times New Roman" w:hAnsi="Times New Roman" w:cs="Times New Roman"/>
          <w:sz w:val="24"/>
          <w:szCs w:val="24"/>
        </w:rPr>
      </w:pPr>
      <w:r>
        <w:rPr>
          <w:rFonts w:ascii="Times New Roman" w:eastAsia="Times New Roman" w:hAnsi="Times New Roman" w:cs="Times New Roman"/>
          <w:sz w:val="24"/>
          <w:szCs w:val="24"/>
        </w:rPr>
        <w:t>Descripción del problema</w:t>
      </w:r>
    </w:p>
    <w:p w14:paraId="4DE45E29" w14:textId="77777777" w:rsidR="003E65CF" w:rsidRDefault="00000000">
      <w:pPr>
        <w:widowControl w:val="0"/>
        <w:numPr>
          <w:ilvl w:val="1"/>
          <w:numId w:val="1"/>
        </w:numPr>
        <w:tabs>
          <w:tab w:val="left" w:pos="479"/>
        </w:tabs>
        <w:spacing w:before="139" w:after="0" w:line="240" w:lineRule="auto"/>
        <w:ind w:hanging="361"/>
        <w:rPr>
          <w:rFonts w:ascii="Times New Roman" w:eastAsia="Times New Roman" w:hAnsi="Times New Roman" w:cs="Times New Roman"/>
          <w:sz w:val="24"/>
          <w:szCs w:val="24"/>
        </w:rPr>
      </w:pPr>
      <w:r>
        <w:rPr>
          <w:rFonts w:ascii="Times New Roman" w:eastAsia="Times New Roman" w:hAnsi="Times New Roman" w:cs="Times New Roman"/>
          <w:sz w:val="24"/>
          <w:szCs w:val="24"/>
        </w:rPr>
        <w:t>Formulación del problema</w:t>
      </w:r>
    </w:p>
    <w:p w14:paraId="4CFD3CDC" w14:textId="77777777" w:rsidR="003E65CF" w:rsidRDefault="00000000">
      <w:pPr>
        <w:widowControl w:val="0"/>
        <w:numPr>
          <w:ilvl w:val="2"/>
          <w:numId w:val="1"/>
        </w:numPr>
        <w:tabs>
          <w:tab w:val="left" w:pos="947"/>
        </w:tabs>
        <w:spacing w:before="137" w:after="0" w:line="240" w:lineRule="auto"/>
        <w:ind w:hanging="541"/>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Problema general.</w:t>
      </w:r>
    </w:p>
    <w:p w14:paraId="2A14A854" w14:textId="77777777" w:rsidR="003E65CF" w:rsidRDefault="00000000">
      <w:pPr>
        <w:widowControl w:val="0"/>
        <w:numPr>
          <w:ilvl w:val="2"/>
          <w:numId w:val="1"/>
        </w:numPr>
        <w:tabs>
          <w:tab w:val="left" w:pos="947"/>
        </w:tabs>
        <w:spacing w:before="139" w:after="0" w:line="240" w:lineRule="auto"/>
        <w:ind w:right="6094" w:hanging="947"/>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Problemas específicos.</w:t>
      </w:r>
    </w:p>
    <w:p w14:paraId="758A6146" w14:textId="77777777" w:rsidR="003E65CF" w:rsidRDefault="00000000">
      <w:pPr>
        <w:widowControl w:val="0"/>
        <w:numPr>
          <w:ilvl w:val="1"/>
          <w:numId w:val="1"/>
        </w:numPr>
        <w:tabs>
          <w:tab w:val="left" w:pos="479"/>
        </w:tabs>
        <w:spacing w:before="137" w:after="0" w:line="240" w:lineRule="auto"/>
        <w:ind w:right="6114" w:hanging="47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Determinación de objetivos</w:t>
      </w:r>
    </w:p>
    <w:p w14:paraId="58C2B490" w14:textId="77777777" w:rsidR="003E65CF" w:rsidRDefault="00000000">
      <w:pPr>
        <w:widowControl w:val="0"/>
        <w:numPr>
          <w:ilvl w:val="2"/>
          <w:numId w:val="1"/>
        </w:numPr>
        <w:tabs>
          <w:tab w:val="left" w:pos="947"/>
        </w:tabs>
        <w:spacing w:before="139" w:after="0" w:line="240" w:lineRule="auto"/>
        <w:ind w:hanging="541"/>
        <w:rPr>
          <w:rFonts w:ascii="Times New Roman" w:eastAsia="Times New Roman" w:hAnsi="Times New Roman" w:cs="Times New Roman"/>
          <w:i/>
          <w:sz w:val="24"/>
          <w:szCs w:val="24"/>
        </w:rPr>
      </w:pPr>
      <w:r>
        <w:rPr>
          <w:rFonts w:ascii="Times New Roman" w:eastAsia="Times New Roman" w:hAnsi="Times New Roman" w:cs="Times New Roman"/>
          <w:i/>
          <w:sz w:val="24"/>
          <w:szCs w:val="24"/>
        </w:rPr>
        <w:t>Objetivo general.</w:t>
      </w:r>
    </w:p>
    <w:p w14:paraId="4095D526" w14:textId="77777777" w:rsidR="003E65CF" w:rsidRDefault="00000000">
      <w:pPr>
        <w:widowControl w:val="0"/>
        <w:numPr>
          <w:ilvl w:val="2"/>
          <w:numId w:val="1"/>
        </w:numPr>
        <w:tabs>
          <w:tab w:val="left" w:pos="947"/>
        </w:tabs>
        <w:spacing w:before="137" w:after="0" w:line="240" w:lineRule="auto"/>
        <w:ind w:hanging="541"/>
        <w:rPr>
          <w:rFonts w:ascii="Times New Roman" w:eastAsia="Times New Roman" w:hAnsi="Times New Roman" w:cs="Times New Roman"/>
          <w:i/>
          <w:sz w:val="24"/>
          <w:szCs w:val="24"/>
        </w:rPr>
      </w:pPr>
      <w:r>
        <w:rPr>
          <w:rFonts w:ascii="Times New Roman" w:eastAsia="Times New Roman" w:hAnsi="Times New Roman" w:cs="Times New Roman"/>
          <w:i/>
          <w:sz w:val="24"/>
          <w:szCs w:val="24"/>
        </w:rPr>
        <w:t>Objetivo específico.</w:t>
      </w:r>
    </w:p>
    <w:p w14:paraId="4F1EEEAB" w14:textId="77777777" w:rsidR="003E65CF" w:rsidRDefault="00000000">
      <w:pPr>
        <w:widowControl w:val="0"/>
        <w:numPr>
          <w:ilvl w:val="1"/>
          <w:numId w:val="1"/>
        </w:numPr>
        <w:tabs>
          <w:tab w:val="left" w:pos="479"/>
        </w:tabs>
        <w:spacing w:before="139" w:after="0" w:line="240" w:lineRule="auto"/>
        <w:ind w:hanging="361"/>
        <w:rPr>
          <w:rFonts w:ascii="Times New Roman" w:eastAsia="Times New Roman" w:hAnsi="Times New Roman" w:cs="Times New Roman"/>
          <w:sz w:val="24"/>
          <w:szCs w:val="24"/>
        </w:rPr>
        <w:sectPr w:rsidR="003E65CF">
          <w:headerReference w:type="default" r:id="rId8"/>
          <w:footerReference w:type="default" r:id="rId9"/>
          <w:pgSz w:w="11910" w:h="16840"/>
          <w:pgMar w:top="2380" w:right="1360" w:bottom="760" w:left="1300" w:header="597" w:footer="578" w:gutter="0"/>
          <w:pgNumType w:start="1"/>
          <w:cols w:space="720"/>
        </w:sectPr>
      </w:pPr>
      <w:r>
        <w:rPr>
          <w:rFonts w:ascii="Times New Roman" w:eastAsia="Times New Roman" w:hAnsi="Times New Roman" w:cs="Times New Roman"/>
          <w:sz w:val="24"/>
          <w:szCs w:val="24"/>
        </w:rPr>
        <w:t>Justificación de la investigación</w:t>
      </w:r>
    </w:p>
    <w:p w14:paraId="70B6E41E" w14:textId="77777777" w:rsidR="003E65CF" w:rsidRDefault="003E65CF">
      <w:pPr>
        <w:widowControl w:val="0"/>
        <w:spacing w:after="0" w:line="240" w:lineRule="auto"/>
        <w:rPr>
          <w:rFonts w:ascii="Times New Roman" w:eastAsia="Times New Roman" w:hAnsi="Times New Roman" w:cs="Times New Roman"/>
          <w:sz w:val="20"/>
          <w:szCs w:val="20"/>
        </w:rPr>
      </w:pPr>
    </w:p>
    <w:p w14:paraId="335A5679" w14:textId="77777777" w:rsidR="003E65CF" w:rsidRDefault="00000000">
      <w:pPr>
        <w:widowControl w:val="0"/>
        <w:spacing w:before="225" w:after="0" w:line="240" w:lineRule="auto"/>
        <w:ind w:left="118"/>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CAPÍTULO II</w:t>
      </w:r>
    </w:p>
    <w:p w14:paraId="2BB4384D" w14:textId="77777777" w:rsidR="003E65CF" w:rsidRDefault="00000000">
      <w:pPr>
        <w:widowControl w:val="0"/>
        <w:numPr>
          <w:ilvl w:val="0"/>
          <w:numId w:val="1"/>
        </w:numPr>
        <w:tabs>
          <w:tab w:val="left" w:pos="359"/>
        </w:tabs>
        <w:spacing w:before="137" w:after="0" w:line="240" w:lineRule="auto"/>
        <w:ind w:hanging="241"/>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Marco teórico</w:t>
      </w:r>
    </w:p>
    <w:p w14:paraId="3BE09B5E" w14:textId="77777777" w:rsidR="003E65CF" w:rsidRDefault="00000000">
      <w:pPr>
        <w:widowControl w:val="0"/>
        <w:numPr>
          <w:ilvl w:val="1"/>
          <w:numId w:val="1"/>
        </w:numPr>
        <w:tabs>
          <w:tab w:val="left" w:pos="465"/>
        </w:tabs>
        <w:spacing w:before="140" w:after="0" w:line="240" w:lineRule="auto"/>
        <w:ind w:left="464" w:hanging="347"/>
        <w:rPr>
          <w:rFonts w:ascii="Times New Roman" w:eastAsia="Times New Roman" w:hAnsi="Times New Roman" w:cs="Times New Roman"/>
          <w:sz w:val="24"/>
          <w:szCs w:val="24"/>
        </w:rPr>
      </w:pPr>
      <w:r>
        <w:rPr>
          <w:rFonts w:ascii="Times New Roman" w:eastAsia="Times New Roman" w:hAnsi="Times New Roman" w:cs="Times New Roman"/>
          <w:sz w:val="24"/>
          <w:szCs w:val="24"/>
        </w:rPr>
        <w:t>Antecedentes de la investigación</w:t>
      </w:r>
    </w:p>
    <w:p w14:paraId="32B5443C" w14:textId="5350A037" w:rsidR="003E65CF" w:rsidRDefault="00000000">
      <w:pPr>
        <w:widowControl w:val="0"/>
        <w:numPr>
          <w:ilvl w:val="2"/>
          <w:numId w:val="1"/>
        </w:numPr>
        <w:tabs>
          <w:tab w:val="left" w:pos="938"/>
        </w:tabs>
        <w:spacing w:before="136" w:after="0" w:line="240" w:lineRule="auto"/>
        <w:ind w:left="937" w:hanging="536"/>
        <w:rPr>
          <w:rFonts w:ascii="Times New Roman" w:eastAsia="Times New Roman" w:hAnsi="Times New Roman" w:cs="Times New Roman"/>
          <w:i/>
          <w:sz w:val="24"/>
          <w:szCs w:val="24"/>
        </w:rPr>
      </w:pPr>
      <w:r>
        <w:rPr>
          <w:rFonts w:ascii="Times New Roman" w:eastAsia="Times New Roman" w:hAnsi="Times New Roman" w:cs="Times New Roman"/>
          <w:i/>
          <w:sz w:val="24"/>
          <w:szCs w:val="24"/>
        </w:rPr>
        <w:t>Antecedentes internacionales (mínimo 2)</w:t>
      </w:r>
    </w:p>
    <w:p w14:paraId="6F077887" w14:textId="571F5231" w:rsidR="003E65CF" w:rsidRDefault="00000000">
      <w:pPr>
        <w:widowControl w:val="0"/>
        <w:numPr>
          <w:ilvl w:val="2"/>
          <w:numId w:val="1"/>
        </w:numPr>
        <w:tabs>
          <w:tab w:val="left" w:pos="938"/>
        </w:tabs>
        <w:spacing w:before="140" w:after="0" w:line="240" w:lineRule="auto"/>
        <w:ind w:left="937" w:hanging="536"/>
        <w:rPr>
          <w:rFonts w:ascii="Times New Roman" w:eastAsia="Times New Roman" w:hAnsi="Times New Roman" w:cs="Times New Roman"/>
          <w:i/>
          <w:sz w:val="24"/>
          <w:szCs w:val="24"/>
        </w:rPr>
      </w:pPr>
      <w:r>
        <w:rPr>
          <w:rFonts w:ascii="Times New Roman" w:eastAsia="Times New Roman" w:hAnsi="Times New Roman" w:cs="Times New Roman"/>
          <w:i/>
          <w:sz w:val="24"/>
          <w:szCs w:val="24"/>
        </w:rPr>
        <w:t>Antecedentes nacionales (mínimo 2)</w:t>
      </w:r>
    </w:p>
    <w:p w14:paraId="0CA7BEDE" w14:textId="78CE1D7A" w:rsidR="003E65CF" w:rsidRDefault="00000000">
      <w:pPr>
        <w:widowControl w:val="0"/>
        <w:numPr>
          <w:ilvl w:val="1"/>
          <w:numId w:val="1"/>
        </w:numPr>
        <w:tabs>
          <w:tab w:val="left" w:pos="479"/>
        </w:tabs>
        <w:spacing w:before="137" w:after="0" w:line="240" w:lineRule="auto"/>
        <w:ind w:hanging="361"/>
        <w:rPr>
          <w:rFonts w:ascii="Times New Roman" w:eastAsia="Times New Roman" w:hAnsi="Times New Roman" w:cs="Times New Roman"/>
          <w:sz w:val="24"/>
          <w:szCs w:val="24"/>
        </w:rPr>
      </w:pPr>
      <w:r>
        <w:rPr>
          <w:rFonts w:ascii="Times New Roman" w:eastAsia="Times New Roman" w:hAnsi="Times New Roman" w:cs="Times New Roman"/>
          <w:sz w:val="24"/>
          <w:szCs w:val="24"/>
        </w:rPr>
        <w:t>Bases teóricas (Desarrollo de los temas</w:t>
      </w:r>
      <w:r w:rsidR="00483568">
        <w:rPr>
          <w:rFonts w:ascii="Times New Roman" w:eastAsia="Times New Roman" w:hAnsi="Times New Roman" w:cs="Times New Roman"/>
          <w:sz w:val="24"/>
          <w:szCs w:val="24"/>
        </w:rPr>
        <w:t xml:space="preserve"> partiendo de una revisión de la literatura académica</w:t>
      </w:r>
      <w:r>
        <w:rPr>
          <w:rFonts w:ascii="Times New Roman" w:eastAsia="Times New Roman" w:hAnsi="Times New Roman" w:cs="Times New Roman"/>
          <w:sz w:val="24"/>
          <w:szCs w:val="24"/>
        </w:rPr>
        <w:t>)</w:t>
      </w:r>
    </w:p>
    <w:p w14:paraId="1A520CD0" w14:textId="47BD84E5" w:rsidR="003E65CF" w:rsidRDefault="00000000">
      <w:pPr>
        <w:widowControl w:val="0"/>
        <w:numPr>
          <w:ilvl w:val="1"/>
          <w:numId w:val="1"/>
        </w:numPr>
        <w:tabs>
          <w:tab w:val="left" w:pos="479"/>
        </w:tabs>
        <w:spacing w:before="139" w:after="0" w:line="240" w:lineRule="auto"/>
        <w:ind w:hanging="361"/>
        <w:rPr>
          <w:rFonts w:ascii="Times New Roman" w:eastAsia="Times New Roman" w:hAnsi="Times New Roman" w:cs="Times New Roman"/>
          <w:sz w:val="24"/>
          <w:szCs w:val="24"/>
        </w:rPr>
      </w:pPr>
      <w:r>
        <w:rPr>
          <w:rFonts w:ascii="Times New Roman" w:eastAsia="Times New Roman" w:hAnsi="Times New Roman" w:cs="Times New Roman"/>
          <w:sz w:val="24"/>
          <w:szCs w:val="24"/>
        </w:rPr>
        <w:t>Definición de términos básicos</w:t>
      </w:r>
      <w:r w:rsidR="00483568">
        <w:rPr>
          <w:rFonts w:ascii="Times New Roman" w:eastAsia="Times New Roman" w:hAnsi="Times New Roman" w:cs="Times New Roman"/>
          <w:sz w:val="24"/>
          <w:szCs w:val="24"/>
        </w:rPr>
        <w:t xml:space="preserve"> (Síntesis de los conceptos relevantes en la investigación)</w:t>
      </w:r>
    </w:p>
    <w:p w14:paraId="58C249F3" w14:textId="77777777" w:rsidR="003E65CF" w:rsidRDefault="003E65CF">
      <w:pPr>
        <w:widowControl w:val="0"/>
        <w:spacing w:after="0" w:line="240" w:lineRule="auto"/>
        <w:rPr>
          <w:rFonts w:ascii="Times New Roman" w:eastAsia="Times New Roman" w:hAnsi="Times New Roman" w:cs="Times New Roman"/>
          <w:sz w:val="26"/>
          <w:szCs w:val="26"/>
        </w:rPr>
      </w:pPr>
    </w:p>
    <w:p w14:paraId="309BC692" w14:textId="77777777" w:rsidR="003E65CF" w:rsidRDefault="003E65CF">
      <w:pPr>
        <w:widowControl w:val="0"/>
        <w:spacing w:after="0" w:line="240" w:lineRule="auto"/>
        <w:rPr>
          <w:rFonts w:ascii="Times New Roman" w:eastAsia="Times New Roman" w:hAnsi="Times New Roman" w:cs="Times New Roman"/>
        </w:rPr>
      </w:pPr>
    </w:p>
    <w:p w14:paraId="631D99F7" w14:textId="77777777" w:rsidR="003E65CF" w:rsidRDefault="00000000">
      <w:pPr>
        <w:widowControl w:val="0"/>
        <w:spacing w:after="0" w:line="240" w:lineRule="auto"/>
        <w:ind w:left="118"/>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CAPÍTULO III</w:t>
      </w:r>
    </w:p>
    <w:p w14:paraId="01A88B26" w14:textId="77777777" w:rsidR="003E65CF" w:rsidRDefault="003E65CF">
      <w:pPr>
        <w:widowControl w:val="0"/>
        <w:spacing w:after="0" w:line="240" w:lineRule="auto"/>
        <w:rPr>
          <w:rFonts w:ascii="Times New Roman" w:eastAsia="Times New Roman" w:hAnsi="Times New Roman" w:cs="Times New Roman"/>
          <w:b/>
          <w:sz w:val="26"/>
          <w:szCs w:val="26"/>
        </w:rPr>
      </w:pPr>
    </w:p>
    <w:p w14:paraId="39EEF24B" w14:textId="77777777" w:rsidR="003E65CF" w:rsidRDefault="003E65CF">
      <w:pPr>
        <w:widowControl w:val="0"/>
        <w:spacing w:after="0" w:line="240" w:lineRule="auto"/>
        <w:rPr>
          <w:rFonts w:ascii="Times New Roman" w:eastAsia="Times New Roman" w:hAnsi="Times New Roman" w:cs="Times New Roman"/>
          <w:b/>
        </w:rPr>
      </w:pPr>
    </w:p>
    <w:p w14:paraId="1ED1F7A6" w14:textId="77777777" w:rsidR="003E65CF" w:rsidRDefault="00000000">
      <w:pPr>
        <w:widowControl w:val="0"/>
        <w:numPr>
          <w:ilvl w:val="0"/>
          <w:numId w:val="1"/>
        </w:numPr>
        <w:tabs>
          <w:tab w:val="left" w:pos="359"/>
        </w:tabs>
        <w:spacing w:after="0" w:line="240" w:lineRule="auto"/>
        <w:ind w:hanging="241"/>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Metodología</w:t>
      </w:r>
    </w:p>
    <w:p w14:paraId="7816566C" w14:textId="77777777" w:rsidR="003E65CF" w:rsidRDefault="00000000">
      <w:pPr>
        <w:widowControl w:val="0"/>
        <w:numPr>
          <w:ilvl w:val="1"/>
          <w:numId w:val="1"/>
        </w:numPr>
        <w:tabs>
          <w:tab w:val="left" w:pos="475"/>
        </w:tabs>
        <w:spacing w:before="138" w:after="0" w:line="240" w:lineRule="auto"/>
        <w:ind w:left="474"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Tipo de investigación</w:t>
      </w:r>
    </w:p>
    <w:p w14:paraId="0BFE5324" w14:textId="77777777" w:rsidR="003E65CF" w:rsidRDefault="00000000">
      <w:pPr>
        <w:widowControl w:val="0"/>
        <w:numPr>
          <w:ilvl w:val="1"/>
          <w:numId w:val="1"/>
        </w:numPr>
        <w:tabs>
          <w:tab w:val="left" w:pos="479"/>
        </w:tabs>
        <w:spacing w:before="136" w:after="0" w:line="240" w:lineRule="auto"/>
        <w:ind w:hanging="361"/>
        <w:rPr>
          <w:rFonts w:ascii="Times New Roman" w:eastAsia="Times New Roman" w:hAnsi="Times New Roman" w:cs="Times New Roman"/>
          <w:sz w:val="24"/>
          <w:szCs w:val="24"/>
        </w:rPr>
      </w:pPr>
      <w:r>
        <w:rPr>
          <w:rFonts w:ascii="Times New Roman" w:eastAsia="Times New Roman" w:hAnsi="Times New Roman" w:cs="Times New Roman"/>
          <w:sz w:val="24"/>
          <w:szCs w:val="24"/>
        </w:rPr>
        <w:t>Diseño de la investigación</w:t>
      </w:r>
    </w:p>
    <w:p w14:paraId="36C840C1" w14:textId="77777777" w:rsidR="003E65CF" w:rsidRDefault="00000000">
      <w:pPr>
        <w:widowControl w:val="0"/>
        <w:numPr>
          <w:ilvl w:val="1"/>
          <w:numId w:val="1"/>
        </w:numPr>
        <w:tabs>
          <w:tab w:val="left" w:pos="479"/>
        </w:tabs>
        <w:spacing w:before="140" w:after="0" w:line="240" w:lineRule="auto"/>
        <w:ind w:hanging="361"/>
        <w:rPr>
          <w:rFonts w:ascii="Times New Roman" w:eastAsia="Times New Roman" w:hAnsi="Times New Roman" w:cs="Times New Roman"/>
          <w:sz w:val="24"/>
          <w:szCs w:val="24"/>
        </w:rPr>
      </w:pPr>
      <w:r>
        <w:rPr>
          <w:rFonts w:ascii="Times New Roman" w:eastAsia="Times New Roman" w:hAnsi="Times New Roman" w:cs="Times New Roman"/>
          <w:sz w:val="24"/>
          <w:szCs w:val="24"/>
        </w:rPr>
        <w:t>Descripción del ámbito de la investigación</w:t>
      </w:r>
    </w:p>
    <w:p w14:paraId="3B68FA30" w14:textId="77777777" w:rsidR="003E65CF" w:rsidRDefault="00000000">
      <w:pPr>
        <w:widowControl w:val="0"/>
        <w:numPr>
          <w:ilvl w:val="1"/>
          <w:numId w:val="1"/>
        </w:numPr>
        <w:tabs>
          <w:tab w:val="left" w:pos="479"/>
        </w:tabs>
        <w:spacing w:before="136" w:after="0" w:line="240" w:lineRule="auto"/>
        <w:ind w:hanging="361"/>
        <w:rPr>
          <w:rFonts w:ascii="Times New Roman" w:eastAsia="Times New Roman" w:hAnsi="Times New Roman" w:cs="Times New Roman"/>
          <w:sz w:val="24"/>
          <w:szCs w:val="24"/>
        </w:rPr>
      </w:pPr>
      <w:r>
        <w:rPr>
          <w:rFonts w:ascii="Times New Roman" w:eastAsia="Times New Roman" w:hAnsi="Times New Roman" w:cs="Times New Roman"/>
          <w:sz w:val="24"/>
          <w:szCs w:val="24"/>
        </w:rPr>
        <w:t>Categorías</w:t>
      </w:r>
    </w:p>
    <w:p w14:paraId="4552E79E" w14:textId="77777777" w:rsidR="003E65CF" w:rsidRDefault="00000000">
      <w:pPr>
        <w:widowControl w:val="0"/>
        <w:numPr>
          <w:ilvl w:val="2"/>
          <w:numId w:val="1"/>
        </w:numPr>
        <w:tabs>
          <w:tab w:val="left" w:pos="1087"/>
        </w:tabs>
        <w:spacing w:before="140" w:after="0" w:line="240" w:lineRule="auto"/>
        <w:ind w:left="1086" w:hanging="541"/>
        <w:rPr>
          <w:rFonts w:ascii="Times New Roman" w:eastAsia="Times New Roman" w:hAnsi="Times New Roman" w:cs="Times New Roman"/>
          <w:i/>
          <w:sz w:val="24"/>
          <w:szCs w:val="24"/>
        </w:rPr>
      </w:pPr>
      <w:r>
        <w:rPr>
          <w:rFonts w:ascii="Times New Roman" w:eastAsia="Times New Roman" w:hAnsi="Times New Roman" w:cs="Times New Roman"/>
          <w:i/>
          <w:sz w:val="24"/>
          <w:szCs w:val="24"/>
        </w:rPr>
        <w:t>Definición conceptual de las categorías.</w:t>
      </w:r>
    </w:p>
    <w:p w14:paraId="188C6C9F" w14:textId="77777777" w:rsidR="003E65CF" w:rsidRDefault="00000000">
      <w:pPr>
        <w:widowControl w:val="0"/>
        <w:numPr>
          <w:ilvl w:val="1"/>
          <w:numId w:val="1"/>
        </w:numPr>
        <w:tabs>
          <w:tab w:val="left" w:pos="479"/>
        </w:tabs>
        <w:spacing w:before="136" w:after="0" w:line="240" w:lineRule="auto"/>
        <w:ind w:hanging="361"/>
        <w:rPr>
          <w:rFonts w:ascii="Times New Roman" w:eastAsia="Times New Roman" w:hAnsi="Times New Roman" w:cs="Times New Roman"/>
          <w:sz w:val="24"/>
          <w:szCs w:val="24"/>
        </w:rPr>
      </w:pPr>
      <w:r>
        <w:rPr>
          <w:rFonts w:ascii="Times New Roman" w:eastAsia="Times New Roman" w:hAnsi="Times New Roman" w:cs="Times New Roman"/>
          <w:sz w:val="24"/>
          <w:szCs w:val="24"/>
        </w:rPr>
        <w:t>Población y muestra</w:t>
      </w:r>
    </w:p>
    <w:p w14:paraId="5E2FC988" w14:textId="77777777" w:rsidR="003E65CF" w:rsidRDefault="00000000">
      <w:pPr>
        <w:widowControl w:val="0"/>
        <w:numPr>
          <w:ilvl w:val="1"/>
          <w:numId w:val="1"/>
        </w:numPr>
        <w:tabs>
          <w:tab w:val="left" w:pos="479"/>
        </w:tabs>
        <w:spacing w:before="140" w:after="0" w:line="240" w:lineRule="auto"/>
        <w:ind w:hanging="361"/>
        <w:rPr>
          <w:rFonts w:ascii="Times New Roman" w:eastAsia="Times New Roman" w:hAnsi="Times New Roman" w:cs="Times New Roman"/>
          <w:sz w:val="24"/>
          <w:szCs w:val="24"/>
        </w:rPr>
      </w:pPr>
      <w:r>
        <w:rPr>
          <w:rFonts w:ascii="Times New Roman" w:eastAsia="Times New Roman" w:hAnsi="Times New Roman" w:cs="Times New Roman"/>
          <w:sz w:val="24"/>
          <w:szCs w:val="24"/>
        </w:rPr>
        <w:t>Técnicas e instrumentos para la recolección de datos</w:t>
      </w:r>
    </w:p>
    <w:p w14:paraId="6A5341F7" w14:textId="77777777" w:rsidR="003E65CF" w:rsidRDefault="00000000">
      <w:pPr>
        <w:widowControl w:val="0"/>
        <w:numPr>
          <w:ilvl w:val="2"/>
          <w:numId w:val="1"/>
        </w:numPr>
        <w:tabs>
          <w:tab w:val="left" w:pos="1086"/>
        </w:tabs>
        <w:spacing w:before="137" w:after="0" w:line="240" w:lineRule="auto"/>
        <w:ind w:left="1086"/>
        <w:rPr>
          <w:rFonts w:ascii="Times New Roman" w:eastAsia="Times New Roman" w:hAnsi="Times New Roman" w:cs="Times New Roman"/>
          <w:i/>
          <w:sz w:val="24"/>
          <w:szCs w:val="24"/>
        </w:rPr>
      </w:pPr>
      <w:r>
        <w:rPr>
          <w:rFonts w:ascii="Times New Roman" w:eastAsia="Times New Roman" w:hAnsi="Times New Roman" w:cs="Times New Roman"/>
          <w:i/>
          <w:sz w:val="24"/>
          <w:szCs w:val="24"/>
        </w:rPr>
        <w:t>Técnicas.</w:t>
      </w:r>
    </w:p>
    <w:p w14:paraId="17169F96" w14:textId="77777777" w:rsidR="003E65CF" w:rsidRDefault="00000000">
      <w:pPr>
        <w:widowControl w:val="0"/>
        <w:numPr>
          <w:ilvl w:val="2"/>
          <w:numId w:val="1"/>
        </w:numPr>
        <w:tabs>
          <w:tab w:val="left" w:pos="1086"/>
        </w:tabs>
        <w:spacing w:before="139" w:after="0" w:line="240" w:lineRule="auto"/>
        <w:ind w:left="1086"/>
        <w:rPr>
          <w:rFonts w:ascii="Times New Roman" w:eastAsia="Times New Roman" w:hAnsi="Times New Roman" w:cs="Times New Roman"/>
          <w:i/>
          <w:sz w:val="24"/>
          <w:szCs w:val="24"/>
        </w:rPr>
      </w:pPr>
      <w:r>
        <w:rPr>
          <w:rFonts w:ascii="Times New Roman" w:eastAsia="Times New Roman" w:hAnsi="Times New Roman" w:cs="Times New Roman"/>
          <w:i/>
          <w:sz w:val="24"/>
          <w:szCs w:val="24"/>
        </w:rPr>
        <w:t>Instrumentos.</w:t>
      </w:r>
    </w:p>
    <w:p w14:paraId="59F504D3" w14:textId="77777777" w:rsidR="003E65CF" w:rsidRDefault="003E65CF">
      <w:pPr>
        <w:widowControl w:val="0"/>
        <w:spacing w:after="0" w:line="240" w:lineRule="auto"/>
        <w:rPr>
          <w:rFonts w:ascii="Times New Roman" w:eastAsia="Times New Roman" w:hAnsi="Times New Roman" w:cs="Times New Roman"/>
          <w:i/>
          <w:sz w:val="26"/>
          <w:szCs w:val="26"/>
        </w:rPr>
      </w:pPr>
    </w:p>
    <w:p w14:paraId="27C6E97F" w14:textId="77777777" w:rsidR="003E65CF" w:rsidRDefault="003E65CF">
      <w:pPr>
        <w:widowControl w:val="0"/>
        <w:spacing w:after="0" w:line="240" w:lineRule="auto"/>
        <w:rPr>
          <w:rFonts w:ascii="Times New Roman" w:eastAsia="Times New Roman" w:hAnsi="Times New Roman" w:cs="Times New Roman"/>
          <w:i/>
        </w:rPr>
      </w:pPr>
    </w:p>
    <w:p w14:paraId="14F8749F" w14:textId="77777777" w:rsidR="003E65CF" w:rsidRDefault="00000000">
      <w:pPr>
        <w:widowControl w:val="0"/>
        <w:spacing w:after="0" w:line="360" w:lineRule="auto"/>
        <w:ind w:left="118" w:right="6464"/>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Referencias bibliográficas Anexos.</w:t>
      </w:r>
    </w:p>
    <w:p w14:paraId="1A9EB62E" w14:textId="77777777" w:rsidR="003E65CF" w:rsidRDefault="00000000">
      <w:pPr>
        <w:widowControl w:val="0"/>
        <w:spacing w:after="0" w:line="360" w:lineRule="auto"/>
        <w:ind w:left="118" w:right="7454"/>
        <w:rPr>
          <w:rFonts w:ascii="Times New Roman" w:eastAsia="Times New Roman" w:hAnsi="Times New Roman" w:cs="Times New Roman"/>
          <w:sz w:val="24"/>
          <w:szCs w:val="24"/>
        </w:rPr>
      </w:pPr>
      <w:r>
        <w:rPr>
          <w:rFonts w:ascii="Times New Roman" w:eastAsia="Times New Roman" w:hAnsi="Times New Roman" w:cs="Times New Roman"/>
          <w:sz w:val="24"/>
          <w:szCs w:val="24"/>
        </w:rPr>
        <w:t>Matriz Cronograma Presupuestos Recurso Humano</w:t>
      </w:r>
    </w:p>
    <w:p w14:paraId="55BFC1F3" w14:textId="77777777" w:rsidR="003E65CF" w:rsidRDefault="00000000">
      <w:pPr>
        <w:widowControl w:val="0"/>
        <w:spacing w:before="1" w:after="0" w:line="240" w:lineRule="auto"/>
        <w:ind w:left="118"/>
        <w:rPr>
          <w:rFonts w:ascii="Times New Roman" w:eastAsia="Times New Roman" w:hAnsi="Times New Roman" w:cs="Times New Roman"/>
          <w:sz w:val="24"/>
          <w:szCs w:val="24"/>
        </w:rPr>
      </w:pPr>
      <w:r>
        <w:rPr>
          <w:rFonts w:ascii="Times New Roman" w:eastAsia="Times New Roman" w:hAnsi="Times New Roman" w:cs="Times New Roman"/>
          <w:sz w:val="24"/>
          <w:szCs w:val="24"/>
        </w:rPr>
        <w:t>*Compromiso ético</w:t>
      </w:r>
    </w:p>
    <w:p w14:paraId="38806CCE" w14:textId="77777777" w:rsidR="003E65CF" w:rsidRDefault="00000000">
      <w:pPr>
        <w:widowControl w:val="0"/>
        <w:spacing w:before="137" w:after="0" w:line="240" w:lineRule="auto"/>
        <w:ind w:left="118"/>
        <w:rPr>
          <w:rFonts w:ascii="Times New Roman" w:eastAsia="Times New Roman" w:hAnsi="Times New Roman" w:cs="Times New Roman"/>
          <w:sz w:val="24"/>
          <w:szCs w:val="24"/>
        </w:rPr>
        <w:sectPr w:rsidR="003E65CF">
          <w:pgSz w:w="11910" w:h="16840"/>
          <w:pgMar w:top="2380" w:right="1360" w:bottom="760" w:left="1300" w:header="597" w:footer="578" w:gutter="0"/>
          <w:cols w:space="720"/>
        </w:sectPr>
      </w:pPr>
      <w:r>
        <w:rPr>
          <w:rFonts w:ascii="Times New Roman" w:eastAsia="Times New Roman" w:hAnsi="Times New Roman" w:cs="Times New Roman"/>
          <w:sz w:val="24"/>
          <w:szCs w:val="24"/>
        </w:rPr>
        <w:t>*Autorización de la institución</w:t>
      </w:r>
    </w:p>
    <w:p w14:paraId="31DAF966" w14:textId="77777777" w:rsidR="003E65CF" w:rsidRDefault="003E65CF">
      <w:pPr>
        <w:widowControl w:val="0"/>
        <w:spacing w:after="0" w:line="240" w:lineRule="auto"/>
        <w:rPr>
          <w:rFonts w:ascii="Times New Roman" w:eastAsia="Times New Roman" w:hAnsi="Times New Roman" w:cs="Times New Roman"/>
          <w:sz w:val="20"/>
          <w:szCs w:val="20"/>
        </w:rPr>
      </w:pPr>
    </w:p>
    <w:p w14:paraId="389E7A5F" w14:textId="77777777" w:rsidR="003E65CF" w:rsidRDefault="00000000">
      <w:pPr>
        <w:widowControl w:val="0"/>
        <w:spacing w:before="225" w:after="0" w:line="240" w:lineRule="auto"/>
        <w:ind w:left="118"/>
        <w:rPr>
          <w:rFonts w:ascii="Times New Roman" w:eastAsia="Times New Roman" w:hAnsi="Times New Roman" w:cs="Times New Roman"/>
          <w:b/>
          <w:sz w:val="24"/>
          <w:szCs w:val="24"/>
        </w:rPr>
      </w:pPr>
      <w:r>
        <w:rPr>
          <w:rFonts w:ascii="Times New Roman" w:eastAsia="Times New Roman" w:hAnsi="Times New Roman" w:cs="Times New Roman"/>
          <w:b/>
          <w:sz w:val="24"/>
          <w:szCs w:val="24"/>
        </w:rPr>
        <w:t>B. Características</w:t>
      </w:r>
    </w:p>
    <w:p w14:paraId="32C970D2" w14:textId="77777777" w:rsidR="003E65CF" w:rsidRDefault="003E65CF">
      <w:pPr>
        <w:widowControl w:val="0"/>
        <w:spacing w:after="0" w:line="240" w:lineRule="auto"/>
        <w:rPr>
          <w:rFonts w:ascii="Times New Roman" w:eastAsia="Times New Roman" w:hAnsi="Times New Roman" w:cs="Times New Roman"/>
          <w:b/>
          <w:sz w:val="26"/>
          <w:szCs w:val="26"/>
        </w:rPr>
      </w:pPr>
    </w:p>
    <w:p w14:paraId="74F9E7C0" w14:textId="77777777" w:rsidR="003E65CF" w:rsidRDefault="003E65CF">
      <w:pPr>
        <w:widowControl w:val="0"/>
        <w:spacing w:after="0" w:line="240" w:lineRule="auto"/>
        <w:rPr>
          <w:rFonts w:ascii="Times New Roman" w:eastAsia="Times New Roman" w:hAnsi="Times New Roman" w:cs="Times New Roman"/>
          <w:b/>
        </w:rPr>
      </w:pPr>
    </w:p>
    <w:p w14:paraId="323CAB2F" w14:textId="77777777" w:rsidR="003E65CF" w:rsidRDefault="00000000">
      <w:pPr>
        <w:widowControl w:val="0"/>
        <w:numPr>
          <w:ilvl w:val="0"/>
          <w:numId w:val="2"/>
        </w:numPr>
        <w:tabs>
          <w:tab w:val="left" w:pos="838"/>
          <w:tab w:val="left" w:pos="839"/>
        </w:tabs>
        <w:spacing w:before="1" w:after="0" w:line="360" w:lineRule="auto"/>
        <w:ind w:right="109"/>
        <w:rPr>
          <w:rFonts w:ascii="Times New Roman" w:eastAsia="Times New Roman" w:hAnsi="Times New Roman" w:cs="Times New Roman"/>
          <w:sz w:val="24"/>
          <w:szCs w:val="24"/>
        </w:rPr>
      </w:pPr>
      <w:r>
        <w:rPr>
          <w:rFonts w:ascii="Times New Roman" w:eastAsia="Times New Roman" w:hAnsi="Times New Roman" w:cs="Times New Roman"/>
          <w:sz w:val="24"/>
          <w:szCs w:val="24"/>
        </w:rPr>
        <w:t>Extensión: Mínimo 60 páginas sin incluir anexos. Los anexos podrán tener una extensión máxima de 20 páginas.</w:t>
      </w:r>
    </w:p>
    <w:p w14:paraId="5C7FFC6B" w14:textId="77777777" w:rsidR="003E65CF" w:rsidRDefault="00000000">
      <w:pPr>
        <w:widowControl w:val="0"/>
        <w:numPr>
          <w:ilvl w:val="0"/>
          <w:numId w:val="2"/>
        </w:numPr>
        <w:tabs>
          <w:tab w:val="left" w:pos="838"/>
          <w:tab w:val="left" w:pos="839"/>
        </w:tabs>
        <w:spacing w:after="0" w:line="240" w:lineRule="auto"/>
        <w:ind w:hanging="3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Tipo y tamaño de letra: Times New </w:t>
      </w:r>
      <w:proofErr w:type="spellStart"/>
      <w:r>
        <w:rPr>
          <w:rFonts w:ascii="Times New Roman" w:eastAsia="Times New Roman" w:hAnsi="Times New Roman" w:cs="Times New Roman"/>
          <w:sz w:val="24"/>
          <w:szCs w:val="24"/>
        </w:rPr>
        <w:t>Roman</w:t>
      </w:r>
      <w:proofErr w:type="spellEnd"/>
      <w:r>
        <w:rPr>
          <w:rFonts w:ascii="Times New Roman" w:eastAsia="Times New Roman" w:hAnsi="Times New Roman" w:cs="Times New Roman"/>
          <w:sz w:val="24"/>
          <w:szCs w:val="24"/>
        </w:rPr>
        <w:t>, 12.</w:t>
      </w:r>
    </w:p>
    <w:p w14:paraId="3503869D" w14:textId="77777777" w:rsidR="003E65CF" w:rsidRDefault="00000000">
      <w:pPr>
        <w:widowControl w:val="0"/>
        <w:numPr>
          <w:ilvl w:val="0"/>
          <w:numId w:val="2"/>
        </w:numPr>
        <w:tabs>
          <w:tab w:val="left" w:pos="838"/>
          <w:tab w:val="left" w:pos="839"/>
        </w:tabs>
        <w:spacing w:before="137" w:after="0" w:line="240" w:lineRule="auto"/>
        <w:ind w:hanging="361"/>
        <w:rPr>
          <w:rFonts w:ascii="Times New Roman" w:eastAsia="Times New Roman" w:hAnsi="Times New Roman" w:cs="Times New Roman"/>
          <w:sz w:val="24"/>
          <w:szCs w:val="24"/>
        </w:rPr>
      </w:pPr>
      <w:r>
        <w:rPr>
          <w:rFonts w:ascii="Times New Roman" w:eastAsia="Times New Roman" w:hAnsi="Times New Roman" w:cs="Times New Roman"/>
          <w:sz w:val="24"/>
          <w:szCs w:val="24"/>
        </w:rPr>
        <w:t>Interlineado: 1.5.</w:t>
      </w:r>
    </w:p>
    <w:p w14:paraId="63500488" w14:textId="77777777" w:rsidR="003E65CF" w:rsidRDefault="00000000">
      <w:pPr>
        <w:widowControl w:val="0"/>
        <w:numPr>
          <w:ilvl w:val="0"/>
          <w:numId w:val="2"/>
        </w:numPr>
        <w:tabs>
          <w:tab w:val="left" w:pos="839"/>
        </w:tabs>
        <w:spacing w:before="139" w:after="0" w:line="360" w:lineRule="auto"/>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Referencias bibliográficas: mínimo de 10 referencias. Del total de referencias empleadas el 75% deben ser académicas.</w:t>
      </w:r>
    </w:p>
    <w:p w14:paraId="0FCACAE6" w14:textId="77777777" w:rsidR="003E65CF" w:rsidRDefault="00000000">
      <w:pPr>
        <w:widowControl w:val="0"/>
        <w:numPr>
          <w:ilvl w:val="0"/>
          <w:numId w:val="2"/>
        </w:numPr>
        <w:tabs>
          <w:tab w:val="left" w:pos="839"/>
        </w:tabs>
        <w:spacing w:after="0" w:line="360" w:lineRule="auto"/>
        <w:ind w:right="1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Citas: Manual de escritura ENSAD vigente en el momento de la aprobación del plan de investigación (máximo 3 años de antigüedad).</w:t>
      </w:r>
    </w:p>
    <w:p w14:paraId="71D685D6" w14:textId="77777777" w:rsidR="003E65CF" w:rsidRDefault="00000000">
      <w:pPr>
        <w:widowControl w:val="0"/>
        <w:numPr>
          <w:ilvl w:val="0"/>
          <w:numId w:val="2"/>
        </w:numPr>
        <w:tabs>
          <w:tab w:val="left" w:pos="839"/>
        </w:tabs>
        <w:spacing w:after="0" w:line="360" w:lineRule="auto"/>
        <w:ind w:righ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Numeración de páginas: El trabajo se debe enumerar en dos secciones. La primera sección comprende desde el inicio del trabajo hasta la página antes de la Introducción. Esta sección se enumera con números romanos (dejar sin numeración la carátula). La segunda sección, a partir de la Introducción, se enumera con números arábigos, esta sección se debe iniciar con el número 1.</w:t>
      </w:r>
    </w:p>
    <w:p w14:paraId="4DD949FE" w14:textId="77777777" w:rsidR="003E65CF" w:rsidRDefault="003E65CF">
      <w:pPr>
        <w:rPr>
          <w:sz w:val="20"/>
          <w:szCs w:val="20"/>
        </w:rPr>
      </w:pPr>
    </w:p>
    <w:sectPr w:rsidR="003E65CF">
      <w:headerReference w:type="default" r:id="rId10"/>
      <w:footerReference w:type="default" r:id="rId11"/>
      <w:pgSz w:w="11910" w:h="16840"/>
      <w:pgMar w:top="2835" w:right="1469" w:bottom="226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B311E" w14:textId="77777777" w:rsidR="001070FD" w:rsidRDefault="001070FD">
      <w:pPr>
        <w:spacing w:after="0" w:line="240" w:lineRule="auto"/>
      </w:pPr>
      <w:r>
        <w:separator/>
      </w:r>
    </w:p>
  </w:endnote>
  <w:endnote w:type="continuationSeparator" w:id="0">
    <w:p w14:paraId="5F018600" w14:textId="77777777" w:rsidR="001070FD" w:rsidRDefault="00107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7025D" w14:textId="77777777" w:rsidR="003E65CF" w:rsidRDefault="00000000">
    <w:pPr>
      <w:pBdr>
        <w:top w:val="nil"/>
        <w:left w:val="nil"/>
        <w:bottom w:val="nil"/>
        <w:right w:val="nil"/>
        <w:between w:val="nil"/>
      </w:pBdr>
      <w:spacing w:after="120" w:line="14" w:lineRule="auto"/>
      <w:rPr>
        <w:color w:val="000000"/>
        <w:sz w:val="20"/>
        <w:szCs w:val="20"/>
      </w:rPr>
    </w:pPr>
    <w:r>
      <w:rPr>
        <w:noProof/>
      </w:rPr>
      <w:drawing>
        <wp:anchor distT="0" distB="0" distL="0" distR="0" simplePos="0" relativeHeight="251659264" behindDoc="1" locked="0" layoutInCell="1" hidden="0" allowOverlap="1" wp14:anchorId="6738DBCF" wp14:editId="0B55735D">
          <wp:simplePos x="0" y="0"/>
          <wp:positionH relativeFrom="column">
            <wp:posOffset>-516689</wp:posOffset>
          </wp:positionH>
          <wp:positionV relativeFrom="paragraph">
            <wp:posOffset>0</wp:posOffset>
          </wp:positionV>
          <wp:extent cx="5299278" cy="146664"/>
          <wp:effectExtent l="0" t="0" r="0" b="0"/>
          <wp:wrapNone/>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299278" cy="146664"/>
                  </a:xfrm>
                  <a:prstGeom prst="rect">
                    <a:avLst/>
                  </a:prstGeom>
                  <a:ln/>
                </pic:spPr>
              </pic:pic>
            </a:graphicData>
          </a:graphic>
        </wp:anchor>
      </w:drawing>
    </w:r>
    <w:r>
      <w:rPr>
        <w:noProof/>
      </w:rPr>
      <mc:AlternateContent>
        <mc:Choice Requires="wpg">
          <w:drawing>
            <wp:anchor distT="0" distB="0" distL="0" distR="0" simplePos="0" relativeHeight="251660288" behindDoc="1" locked="0" layoutInCell="1" hidden="0" allowOverlap="1" wp14:anchorId="68375E1F" wp14:editId="2F22B2F7">
              <wp:simplePos x="0" y="0"/>
              <wp:positionH relativeFrom="column">
                <wp:posOffset>4813300</wp:posOffset>
              </wp:positionH>
              <wp:positionV relativeFrom="paragraph">
                <wp:posOffset>10160000</wp:posOffset>
              </wp:positionV>
              <wp:extent cx="889000" cy="137160"/>
              <wp:effectExtent l="0" t="0" r="0" b="0"/>
              <wp:wrapNone/>
              <wp:docPr id="8" name="Rectángulo 8"/>
              <wp:cNvGraphicFramePr/>
              <a:graphic xmlns:a="http://schemas.openxmlformats.org/drawingml/2006/main">
                <a:graphicData uri="http://schemas.microsoft.com/office/word/2010/wordprocessingShape">
                  <wps:wsp>
                    <wps:cNvSpPr/>
                    <wps:spPr>
                      <a:xfrm>
                        <a:off x="4906263" y="3716183"/>
                        <a:ext cx="879475" cy="127635"/>
                      </a:xfrm>
                      <a:prstGeom prst="rect">
                        <a:avLst/>
                      </a:prstGeom>
                      <a:noFill/>
                      <a:ln>
                        <a:noFill/>
                      </a:ln>
                    </wps:spPr>
                    <wps:txbx>
                      <w:txbxContent>
                        <w:p w14:paraId="15403FC5" w14:textId="77777777" w:rsidR="003E65CF" w:rsidRDefault="00000000">
                          <w:pPr>
                            <w:spacing w:line="183" w:lineRule="auto"/>
                            <w:ind w:left="20" w:firstLine="20"/>
                            <w:textDirection w:val="btLr"/>
                          </w:pPr>
                          <w:r>
                            <w:rPr>
                              <w:b/>
                              <w:color w:val="000000"/>
                              <w:sz w:val="16"/>
                            </w:rPr>
                            <w:t>ilora@ensad.edu.pe</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4813300</wp:posOffset>
              </wp:positionH>
              <wp:positionV relativeFrom="paragraph">
                <wp:posOffset>10160000</wp:posOffset>
              </wp:positionV>
              <wp:extent cx="889000" cy="137160"/>
              <wp:effectExtent b="0" l="0" r="0" t="0"/>
              <wp:wrapNone/>
              <wp:docPr id="8"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889000" cy="13716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6A4BB" w14:textId="77777777" w:rsidR="003E65CF" w:rsidRDefault="00000000">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62336" behindDoc="1" locked="0" layoutInCell="1" hidden="0" allowOverlap="1" wp14:anchorId="016ABAA0" wp14:editId="76863230">
          <wp:simplePos x="0" y="0"/>
          <wp:positionH relativeFrom="column">
            <wp:posOffset>-233679</wp:posOffset>
          </wp:positionH>
          <wp:positionV relativeFrom="paragraph">
            <wp:posOffset>-659517</wp:posOffset>
          </wp:positionV>
          <wp:extent cx="2932182" cy="1235727"/>
          <wp:effectExtent l="0" t="0" r="0" b="0"/>
          <wp:wrapNone/>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932182" cy="123572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ADEAE" w14:textId="77777777" w:rsidR="001070FD" w:rsidRDefault="001070FD">
      <w:pPr>
        <w:spacing w:after="0" w:line="240" w:lineRule="auto"/>
      </w:pPr>
      <w:r>
        <w:separator/>
      </w:r>
    </w:p>
  </w:footnote>
  <w:footnote w:type="continuationSeparator" w:id="0">
    <w:p w14:paraId="5E34B979" w14:textId="77777777" w:rsidR="001070FD" w:rsidRDefault="00107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56800" w14:textId="77777777" w:rsidR="003E65CF" w:rsidRDefault="00000000">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06568559" wp14:editId="40466260">
          <wp:simplePos x="0" y="0"/>
          <wp:positionH relativeFrom="column">
            <wp:posOffset>-736436</wp:posOffset>
          </wp:positionH>
          <wp:positionV relativeFrom="paragraph">
            <wp:posOffset>-209549</wp:posOffset>
          </wp:positionV>
          <wp:extent cx="7348342" cy="687069"/>
          <wp:effectExtent l="0" t="0" r="0" b="0"/>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348342" cy="687069"/>
                  </a:xfrm>
                  <a:prstGeom prst="rect">
                    <a:avLst/>
                  </a:prstGeom>
                  <a:ln/>
                </pic:spPr>
              </pic:pic>
            </a:graphicData>
          </a:graphic>
        </wp:anchor>
      </w:drawing>
    </w:r>
  </w:p>
  <w:p w14:paraId="0683A1B1" w14:textId="77777777" w:rsidR="003E65CF" w:rsidRDefault="003E65CF">
    <w:pPr>
      <w:spacing w:after="0"/>
    </w:pPr>
  </w:p>
  <w:p w14:paraId="02DEC70A" w14:textId="77777777" w:rsidR="003E65CF" w:rsidRDefault="003E65CF">
    <w:pPr>
      <w:spacing w:after="0"/>
    </w:pPr>
  </w:p>
  <w:p w14:paraId="378685E7" w14:textId="77777777" w:rsidR="003E65CF" w:rsidRDefault="00000000">
    <w:pPr>
      <w:spacing w:after="0"/>
      <w:jc w:val="center"/>
      <w:rPr>
        <w:i/>
        <w:sz w:val="18"/>
        <w:szCs w:val="18"/>
      </w:rPr>
    </w:pPr>
    <w:r>
      <w:rPr>
        <w:i/>
        <w:sz w:val="18"/>
        <w:szCs w:val="18"/>
      </w:rPr>
      <w:t>“Decenio de la Igualdad de oportunidades para mujeres y hombres”</w:t>
    </w:r>
  </w:p>
  <w:p w14:paraId="3ECBBC66" w14:textId="77777777" w:rsidR="003E65CF" w:rsidRDefault="00000000">
    <w:pPr>
      <w:pBdr>
        <w:top w:val="nil"/>
        <w:left w:val="nil"/>
        <w:bottom w:val="nil"/>
        <w:right w:val="nil"/>
        <w:between w:val="nil"/>
      </w:pBdr>
      <w:tabs>
        <w:tab w:val="center" w:pos="4419"/>
        <w:tab w:val="right" w:pos="8838"/>
      </w:tabs>
      <w:spacing w:after="0" w:line="240" w:lineRule="auto"/>
      <w:jc w:val="center"/>
      <w:rPr>
        <w:color w:val="000000"/>
      </w:rPr>
    </w:pPr>
    <w:r>
      <w:rPr>
        <w:i/>
        <w:color w:val="000000"/>
        <w:sz w:val="18"/>
        <w:szCs w:val="18"/>
      </w:rPr>
      <w:t>“Año de la unidad, la paz y el desarrollo”</w:t>
    </w:r>
  </w:p>
  <w:p w14:paraId="2907587E" w14:textId="77777777" w:rsidR="003E65CF" w:rsidRDefault="003E65CF">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86F67" w14:textId="77777777" w:rsidR="003E65CF" w:rsidRDefault="00000000">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61312" behindDoc="1" locked="0" layoutInCell="1" hidden="0" allowOverlap="1" wp14:anchorId="61387031" wp14:editId="4D34E60F">
          <wp:simplePos x="0" y="0"/>
          <wp:positionH relativeFrom="column">
            <wp:posOffset>0</wp:posOffset>
          </wp:positionH>
          <wp:positionV relativeFrom="paragraph">
            <wp:posOffset>-210819</wp:posOffset>
          </wp:positionV>
          <wp:extent cx="7348342" cy="687069"/>
          <wp:effectExtent l="0" t="0" r="0" b="0"/>
          <wp:wrapNone/>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348342" cy="687069"/>
                  </a:xfrm>
                  <a:prstGeom prst="rect">
                    <a:avLst/>
                  </a:prstGeom>
                  <a:ln/>
                </pic:spPr>
              </pic:pic>
            </a:graphicData>
          </a:graphic>
        </wp:anchor>
      </w:drawing>
    </w:r>
  </w:p>
  <w:p w14:paraId="43E685DB" w14:textId="77777777" w:rsidR="003E65CF" w:rsidRDefault="003E65CF">
    <w:pPr>
      <w:spacing w:after="0"/>
    </w:pPr>
  </w:p>
  <w:p w14:paraId="7DA9E850" w14:textId="77777777" w:rsidR="003E65CF" w:rsidRDefault="003E65CF">
    <w:pPr>
      <w:spacing w:after="0"/>
    </w:pPr>
  </w:p>
  <w:p w14:paraId="7A424962" w14:textId="77777777" w:rsidR="003E65CF" w:rsidRDefault="00000000">
    <w:pPr>
      <w:spacing w:after="0"/>
      <w:jc w:val="center"/>
      <w:rPr>
        <w:i/>
        <w:sz w:val="18"/>
        <w:szCs w:val="18"/>
      </w:rPr>
    </w:pPr>
    <w:r>
      <w:rPr>
        <w:i/>
        <w:sz w:val="18"/>
        <w:szCs w:val="18"/>
      </w:rPr>
      <w:t>“Decenio de la Igualdad de oportunidades para mujeres y hombres”</w:t>
    </w:r>
  </w:p>
  <w:p w14:paraId="5C062C69" w14:textId="77777777" w:rsidR="003E65CF" w:rsidRDefault="00000000">
    <w:pPr>
      <w:pBdr>
        <w:top w:val="nil"/>
        <w:left w:val="nil"/>
        <w:bottom w:val="nil"/>
        <w:right w:val="nil"/>
        <w:between w:val="nil"/>
      </w:pBdr>
      <w:tabs>
        <w:tab w:val="center" w:pos="4419"/>
        <w:tab w:val="right" w:pos="8838"/>
      </w:tabs>
      <w:spacing w:after="0" w:line="240" w:lineRule="auto"/>
      <w:jc w:val="center"/>
      <w:rPr>
        <w:color w:val="000000"/>
      </w:rPr>
    </w:pPr>
    <w:r>
      <w:rPr>
        <w:i/>
        <w:color w:val="000000"/>
        <w:sz w:val="18"/>
        <w:szCs w:val="18"/>
      </w:rPr>
      <w:t>“Año de la unidad, la paz y el desarrollo”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B6116"/>
    <w:multiLevelType w:val="multilevel"/>
    <w:tmpl w:val="B0D679FA"/>
    <w:lvl w:ilvl="0">
      <w:start w:val="1"/>
      <w:numFmt w:val="decimal"/>
      <w:lvlText w:val="%1."/>
      <w:lvlJc w:val="left"/>
      <w:pPr>
        <w:ind w:left="358" w:hanging="240"/>
      </w:pPr>
      <w:rPr>
        <w:rFonts w:ascii="Times New Roman" w:eastAsia="Times New Roman" w:hAnsi="Times New Roman" w:cs="Times New Roman"/>
        <w:sz w:val="24"/>
        <w:szCs w:val="24"/>
      </w:rPr>
    </w:lvl>
    <w:lvl w:ilvl="1">
      <w:numFmt w:val="bullet"/>
      <w:lvlText w:val="•"/>
      <w:lvlJc w:val="left"/>
      <w:pPr>
        <w:ind w:left="1248" w:hanging="240"/>
      </w:pPr>
    </w:lvl>
    <w:lvl w:ilvl="2">
      <w:numFmt w:val="bullet"/>
      <w:lvlText w:val="•"/>
      <w:lvlJc w:val="left"/>
      <w:pPr>
        <w:ind w:left="2137" w:hanging="240"/>
      </w:pPr>
    </w:lvl>
    <w:lvl w:ilvl="3">
      <w:numFmt w:val="bullet"/>
      <w:lvlText w:val="•"/>
      <w:lvlJc w:val="left"/>
      <w:pPr>
        <w:ind w:left="3025" w:hanging="240"/>
      </w:pPr>
    </w:lvl>
    <w:lvl w:ilvl="4">
      <w:numFmt w:val="bullet"/>
      <w:lvlText w:val="•"/>
      <w:lvlJc w:val="left"/>
      <w:pPr>
        <w:ind w:left="3914" w:hanging="240"/>
      </w:pPr>
    </w:lvl>
    <w:lvl w:ilvl="5">
      <w:numFmt w:val="bullet"/>
      <w:lvlText w:val="•"/>
      <w:lvlJc w:val="left"/>
      <w:pPr>
        <w:ind w:left="4803" w:hanging="240"/>
      </w:pPr>
    </w:lvl>
    <w:lvl w:ilvl="6">
      <w:numFmt w:val="bullet"/>
      <w:lvlText w:val="•"/>
      <w:lvlJc w:val="left"/>
      <w:pPr>
        <w:ind w:left="5691" w:hanging="240"/>
      </w:pPr>
    </w:lvl>
    <w:lvl w:ilvl="7">
      <w:numFmt w:val="bullet"/>
      <w:lvlText w:val="•"/>
      <w:lvlJc w:val="left"/>
      <w:pPr>
        <w:ind w:left="6580" w:hanging="240"/>
      </w:pPr>
    </w:lvl>
    <w:lvl w:ilvl="8">
      <w:numFmt w:val="bullet"/>
      <w:lvlText w:val="•"/>
      <w:lvlJc w:val="left"/>
      <w:pPr>
        <w:ind w:left="7469" w:hanging="240"/>
      </w:pPr>
    </w:lvl>
  </w:abstractNum>
  <w:abstractNum w:abstractNumId="1" w15:restartNumberingAfterBreak="0">
    <w:nsid w:val="60654933"/>
    <w:multiLevelType w:val="multilevel"/>
    <w:tmpl w:val="EF867CB0"/>
    <w:lvl w:ilvl="0">
      <w:numFmt w:val="bullet"/>
      <w:lvlText w:val="-"/>
      <w:lvlJc w:val="left"/>
      <w:pPr>
        <w:ind w:left="838" w:hanging="360"/>
      </w:pPr>
      <w:rPr>
        <w:rFonts w:ascii="Times New Roman" w:eastAsia="Times New Roman" w:hAnsi="Times New Roman" w:cs="Times New Roman"/>
        <w:sz w:val="24"/>
        <w:szCs w:val="24"/>
      </w:rPr>
    </w:lvl>
    <w:lvl w:ilvl="1">
      <w:numFmt w:val="bullet"/>
      <w:lvlText w:val="•"/>
      <w:lvlJc w:val="left"/>
      <w:pPr>
        <w:ind w:left="1680" w:hanging="360"/>
      </w:pPr>
    </w:lvl>
    <w:lvl w:ilvl="2">
      <w:numFmt w:val="bullet"/>
      <w:lvlText w:val="•"/>
      <w:lvlJc w:val="left"/>
      <w:pPr>
        <w:ind w:left="2521" w:hanging="360"/>
      </w:pPr>
    </w:lvl>
    <w:lvl w:ilvl="3">
      <w:numFmt w:val="bullet"/>
      <w:lvlText w:val="•"/>
      <w:lvlJc w:val="left"/>
      <w:pPr>
        <w:ind w:left="3361" w:hanging="360"/>
      </w:pPr>
    </w:lvl>
    <w:lvl w:ilvl="4">
      <w:numFmt w:val="bullet"/>
      <w:lvlText w:val="•"/>
      <w:lvlJc w:val="left"/>
      <w:pPr>
        <w:ind w:left="4202" w:hanging="360"/>
      </w:pPr>
    </w:lvl>
    <w:lvl w:ilvl="5">
      <w:numFmt w:val="bullet"/>
      <w:lvlText w:val="•"/>
      <w:lvlJc w:val="left"/>
      <w:pPr>
        <w:ind w:left="5043" w:hanging="360"/>
      </w:pPr>
    </w:lvl>
    <w:lvl w:ilvl="6">
      <w:numFmt w:val="bullet"/>
      <w:lvlText w:val="•"/>
      <w:lvlJc w:val="left"/>
      <w:pPr>
        <w:ind w:left="5883" w:hanging="360"/>
      </w:pPr>
    </w:lvl>
    <w:lvl w:ilvl="7">
      <w:numFmt w:val="bullet"/>
      <w:lvlText w:val="•"/>
      <w:lvlJc w:val="left"/>
      <w:pPr>
        <w:ind w:left="6724" w:hanging="360"/>
      </w:pPr>
    </w:lvl>
    <w:lvl w:ilvl="8">
      <w:numFmt w:val="bullet"/>
      <w:lvlText w:val="•"/>
      <w:lvlJc w:val="left"/>
      <w:pPr>
        <w:ind w:left="7565" w:hanging="360"/>
      </w:pPr>
    </w:lvl>
  </w:abstractNum>
  <w:abstractNum w:abstractNumId="2" w15:restartNumberingAfterBreak="0">
    <w:nsid w:val="753C4119"/>
    <w:multiLevelType w:val="multilevel"/>
    <w:tmpl w:val="205E3D8E"/>
    <w:lvl w:ilvl="0">
      <w:start w:val="1"/>
      <w:numFmt w:val="decimal"/>
      <w:lvlText w:val="%1."/>
      <w:lvlJc w:val="left"/>
      <w:pPr>
        <w:ind w:left="358" w:hanging="240"/>
      </w:pPr>
      <w:rPr>
        <w:rFonts w:ascii="Times New Roman" w:eastAsia="Times New Roman" w:hAnsi="Times New Roman" w:cs="Times New Roman"/>
        <w:b/>
        <w:sz w:val="24"/>
        <w:szCs w:val="24"/>
      </w:rPr>
    </w:lvl>
    <w:lvl w:ilvl="1">
      <w:start w:val="1"/>
      <w:numFmt w:val="decimal"/>
      <w:lvlText w:val="%1.%2"/>
      <w:lvlJc w:val="left"/>
      <w:pPr>
        <w:ind w:left="478" w:hanging="360"/>
      </w:pPr>
      <w:rPr>
        <w:rFonts w:ascii="Times New Roman" w:eastAsia="Times New Roman" w:hAnsi="Times New Roman" w:cs="Times New Roman"/>
        <w:sz w:val="24"/>
        <w:szCs w:val="24"/>
      </w:rPr>
    </w:lvl>
    <w:lvl w:ilvl="2">
      <w:start w:val="1"/>
      <w:numFmt w:val="decimal"/>
      <w:lvlText w:val="%1.%2.%3"/>
      <w:lvlJc w:val="left"/>
      <w:pPr>
        <w:ind w:left="946" w:hanging="540"/>
      </w:pPr>
      <w:rPr>
        <w:rFonts w:ascii="Times New Roman" w:eastAsia="Times New Roman" w:hAnsi="Times New Roman" w:cs="Times New Roman"/>
        <w:i/>
        <w:sz w:val="24"/>
        <w:szCs w:val="24"/>
      </w:rPr>
    </w:lvl>
    <w:lvl w:ilvl="3">
      <w:numFmt w:val="bullet"/>
      <w:lvlText w:val="•"/>
      <w:lvlJc w:val="left"/>
      <w:pPr>
        <w:ind w:left="940" w:hanging="540"/>
      </w:pPr>
    </w:lvl>
    <w:lvl w:ilvl="4">
      <w:numFmt w:val="bullet"/>
      <w:lvlText w:val="•"/>
      <w:lvlJc w:val="left"/>
      <w:pPr>
        <w:ind w:left="1080" w:hanging="540"/>
      </w:pPr>
    </w:lvl>
    <w:lvl w:ilvl="5">
      <w:numFmt w:val="bullet"/>
      <w:lvlText w:val="•"/>
      <w:lvlJc w:val="left"/>
      <w:pPr>
        <w:ind w:left="2441" w:hanging="540"/>
      </w:pPr>
    </w:lvl>
    <w:lvl w:ilvl="6">
      <w:numFmt w:val="bullet"/>
      <w:lvlText w:val="•"/>
      <w:lvlJc w:val="left"/>
      <w:pPr>
        <w:ind w:left="3802" w:hanging="540"/>
      </w:pPr>
    </w:lvl>
    <w:lvl w:ilvl="7">
      <w:numFmt w:val="bullet"/>
      <w:lvlText w:val="•"/>
      <w:lvlJc w:val="left"/>
      <w:pPr>
        <w:ind w:left="5163" w:hanging="540"/>
      </w:pPr>
    </w:lvl>
    <w:lvl w:ilvl="8">
      <w:numFmt w:val="bullet"/>
      <w:lvlText w:val="•"/>
      <w:lvlJc w:val="left"/>
      <w:pPr>
        <w:ind w:left="6524" w:hanging="540"/>
      </w:pPr>
    </w:lvl>
  </w:abstractNum>
  <w:num w:numId="1" w16cid:durableId="702290785">
    <w:abstractNumId w:val="2"/>
  </w:num>
  <w:num w:numId="2" w16cid:durableId="148598016">
    <w:abstractNumId w:val="1"/>
  </w:num>
  <w:num w:numId="3" w16cid:durableId="2098819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5CF"/>
    <w:rsid w:val="001070FD"/>
    <w:rsid w:val="003E65CF"/>
    <w:rsid w:val="00483568"/>
    <w:rsid w:val="00975CB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9B5C0"/>
  <w15:docId w15:val="{15152C99-242B-4722-94EC-6641F4F2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86883"/>
    <w:pPr>
      <w:keepNext/>
      <w:spacing w:after="0" w:line="240" w:lineRule="auto"/>
      <w:outlineLvl w:val="0"/>
    </w:pPr>
    <w:rPr>
      <w:rFonts w:ascii="Arial" w:eastAsia="Times New Roman" w:hAnsi="Arial" w:cs="Arial"/>
      <w:sz w:val="24"/>
      <w:szCs w:val="24"/>
      <w:u w:val="single"/>
      <w:lang w:eastAsia="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DE30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309E"/>
  </w:style>
  <w:style w:type="paragraph" w:styleId="Piedepgina">
    <w:name w:val="footer"/>
    <w:basedOn w:val="Normal"/>
    <w:link w:val="PiedepginaCar"/>
    <w:uiPriority w:val="99"/>
    <w:unhideWhenUsed/>
    <w:rsid w:val="00DE30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309E"/>
  </w:style>
  <w:style w:type="character" w:customStyle="1" w:styleId="Ttulo1Car">
    <w:name w:val="Título 1 Car"/>
    <w:basedOn w:val="Fuentedeprrafopredeter"/>
    <w:link w:val="Ttulo1"/>
    <w:rsid w:val="00F86883"/>
    <w:rPr>
      <w:rFonts w:ascii="Arial" w:eastAsia="Times New Roman" w:hAnsi="Arial" w:cs="Arial"/>
      <w:sz w:val="24"/>
      <w:szCs w:val="24"/>
      <w:u w:val="single"/>
      <w:lang w:val="es-ES" w:eastAsia="es-ES"/>
    </w:rPr>
  </w:style>
  <w:style w:type="paragraph" w:styleId="Sangradetextonormal">
    <w:name w:val="Body Text Indent"/>
    <w:basedOn w:val="Normal"/>
    <w:link w:val="SangradetextonormalCar"/>
    <w:semiHidden/>
    <w:rsid w:val="00F86883"/>
    <w:pPr>
      <w:spacing w:after="0" w:line="240" w:lineRule="auto"/>
      <w:ind w:firstLine="1410"/>
      <w:jc w:val="both"/>
    </w:pPr>
    <w:rPr>
      <w:rFonts w:ascii="Arial" w:eastAsia="Times New Roman" w:hAnsi="Arial" w:cs="Arial"/>
      <w:lang w:eastAsia="es-ES"/>
    </w:rPr>
  </w:style>
  <w:style w:type="character" w:customStyle="1" w:styleId="SangradetextonormalCar">
    <w:name w:val="Sangría de texto normal Car"/>
    <w:basedOn w:val="Fuentedeprrafopredeter"/>
    <w:link w:val="Sangradetextonormal"/>
    <w:semiHidden/>
    <w:rsid w:val="00F86883"/>
    <w:rPr>
      <w:rFonts w:ascii="Arial" w:eastAsia="Times New Roman" w:hAnsi="Arial" w:cs="Arial"/>
      <w:lang w:val="es-ES" w:eastAsia="es-ES"/>
    </w:rPr>
  </w:style>
  <w:style w:type="paragraph" w:styleId="Prrafodelista">
    <w:name w:val="List Paragraph"/>
    <w:aliases w:val="Bulleted List,Fundamentacion,SubPárrafo de lista,Lista vistosa - Énfasis 11,Titulo de Fígura,TITULO A,Cuadro 2-1,Párrafo de lista2,Titulo parrafo,Punto,3,Iz - Párrafo de lista,Sivsa Parrafo,Footnote,List Paragraph1,Lista 123"/>
    <w:basedOn w:val="Normal"/>
    <w:link w:val="PrrafodelistaCar"/>
    <w:uiPriority w:val="34"/>
    <w:qFormat/>
    <w:rsid w:val="00F86883"/>
    <w:pPr>
      <w:spacing w:after="0" w:line="240" w:lineRule="auto"/>
      <w:ind w:left="720"/>
      <w:contextualSpacing/>
    </w:pPr>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SubPárrafo de lista Car,Lista vistosa - Énfasis 11 Car,Titulo de Fígura Car,TITULO A Car,Cuadro 2-1 Car,Párrafo de lista2 Car,Titulo parrafo Car,Punto Car,3 Car,Iz - Párrafo de lista Car"/>
    <w:link w:val="Prrafodelista"/>
    <w:uiPriority w:val="34"/>
    <w:qFormat/>
    <w:rsid w:val="00F86883"/>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4B0CDF"/>
    <w:pPr>
      <w:spacing w:after="120"/>
    </w:pPr>
  </w:style>
  <w:style w:type="character" w:customStyle="1" w:styleId="TextoindependienteCar">
    <w:name w:val="Texto independiente Car"/>
    <w:basedOn w:val="Fuentedeprrafopredeter"/>
    <w:link w:val="Textoindependiente"/>
    <w:uiPriority w:val="99"/>
    <w:semiHidden/>
    <w:rsid w:val="004B0CDF"/>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wqK2by00+9kPMn5KN7HcG1Op2Bw==">AMUW2mX0xFC0epHCco8pEWPgCffeqxbkJtkDKcPbhzssopGsC/KOcR4YNVHAo05y6K5VPIY3ux2PjqrTDTN80fR38JxkF4kDClyoT2tT2bEclMchLgLbHc0=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5EDD30A360A2034D85152778A2327D35" ma:contentTypeVersion="19" ma:contentTypeDescription="Crear nuevo documento." ma:contentTypeScope="" ma:versionID="54636ade370eefaaac3a80e01ebf9215">
  <xsd:schema xmlns:xsd="http://www.w3.org/2001/XMLSchema" xmlns:xs="http://www.w3.org/2001/XMLSchema" xmlns:p="http://schemas.microsoft.com/office/2006/metadata/properties" xmlns:ns2="32fbc02b-d2f2-4819-a7b7-9a3baf8075ad" xmlns:ns3="eb252d05-dc77-44b2-965f-cb56f402c349" targetNamespace="http://schemas.microsoft.com/office/2006/metadata/properties" ma:root="true" ma:fieldsID="d3743ffe34f93306590600cbe7239294" ns2:_="" ns3:_="">
    <xsd:import namespace="32fbc02b-d2f2-4819-a7b7-9a3baf8075ad"/>
    <xsd:import namespace="eb252d05-dc77-44b2-965f-cb56f402c3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Fech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fbc02b-d2f2-4819-a7b7-9a3baf8075a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7da53af3-7e8e-4828-8dfd-106e4c58e76e}" ma:internalName="TaxCatchAll" ma:showField="CatchAllData" ma:web="32fbc02b-d2f2-4819-a7b7-9a3baf8075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252d05-dc77-44b2-965f-cb56f402c3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a16475d9-e884-4506-9e52-c48ec1041bbe" ma:termSetId="09814cd3-568e-fe90-9814-8d621ff8fb84" ma:anchorId="fba54fb3-c3e1-fe81-a776-ca4b69148c4d" ma:open="true" ma:isKeyword="false">
      <xsd:complexType>
        <xsd:sequence>
          <xsd:element ref="pc:Terms" minOccurs="0" maxOccurs="1"/>
        </xsd:sequence>
      </xsd:complexType>
    </xsd:element>
    <xsd:element name="Fecha" ma:index="24" nillable="true" ma:displayName="Fecha" ma:format="DateOnly" ma:internalName="Fecha">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2fbc02b-d2f2-4819-a7b7-9a3baf8075ad" xsi:nil="true"/>
    <Fecha xmlns="eb252d05-dc77-44b2-965f-cb56f402c349" xsi:nil="true"/>
    <lcf76f155ced4ddcb4097134ff3c332f xmlns="eb252d05-dc77-44b2-965f-cb56f402c3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655C138-3F03-4C4E-B458-1969A02A7F06}"/>
</file>

<file path=customXml/itemProps3.xml><?xml version="1.0" encoding="utf-8"?>
<ds:datastoreItem xmlns:ds="http://schemas.openxmlformats.org/officeDocument/2006/customXml" ds:itemID="{FCADD995-05CA-40AD-945D-598993F9D83E}"/>
</file>

<file path=customXml/itemProps4.xml><?xml version="1.0" encoding="utf-8"?>
<ds:datastoreItem xmlns:ds="http://schemas.openxmlformats.org/officeDocument/2006/customXml" ds:itemID="{D032501D-F44B-401A-9AAF-433C6BBD7D9B}"/>
</file>

<file path=docProps/app.xml><?xml version="1.0" encoding="utf-8"?>
<Properties xmlns="http://schemas.openxmlformats.org/officeDocument/2006/extended-properties" xmlns:vt="http://schemas.openxmlformats.org/officeDocument/2006/docPropsVTypes">
  <Template>Normal</Template>
  <TotalTime>4</TotalTime>
  <Pages>3</Pages>
  <Words>383</Words>
  <Characters>2108</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  Imagen Institucional ENSAD</dc:creator>
  <cp:lastModifiedBy>Coordinación Proyecto de  Investigación</cp:lastModifiedBy>
  <cp:revision>2</cp:revision>
  <dcterms:created xsi:type="dcterms:W3CDTF">2023-02-24T22:42:00Z</dcterms:created>
  <dcterms:modified xsi:type="dcterms:W3CDTF">2025-01-29T21:11:00Z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0x0101005EDD30A360A2034D85152778A2327D35</vt:lpwstr>
  </property>
</Properties>
</file>